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5" w:rsidRDefault="00557CB5" w:rsidP="0093793C">
      <w:pPr>
        <w:pStyle w:val="Standard"/>
        <w:autoSpaceDE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D0E5E" w:rsidRDefault="003D0E5E">
      <w:pPr>
        <w:rPr>
          <w:rFonts w:ascii="Arial" w:hAnsi="Arial"/>
          <w:b/>
        </w:rPr>
      </w:pPr>
    </w:p>
    <w:p w:rsidR="00D94553" w:rsidRPr="00163803" w:rsidRDefault="00D94553">
      <w:pPr>
        <w:rPr>
          <w:rFonts w:ascii="Arial" w:hAnsi="Arial"/>
          <w:b/>
        </w:rPr>
      </w:pPr>
      <w:r w:rsidRPr="00163803">
        <w:rPr>
          <w:rFonts w:ascii="Arial" w:hAnsi="Arial"/>
          <w:b/>
          <w:u w:val="single"/>
        </w:rPr>
        <w:t>Objectifs</w:t>
      </w:r>
      <w:r w:rsidRPr="00163803">
        <w:rPr>
          <w:rFonts w:ascii="Arial" w:hAnsi="Arial"/>
          <w:b/>
        </w:rPr>
        <w:t>:</w:t>
      </w:r>
    </w:p>
    <w:p w:rsidR="00D94553" w:rsidRPr="00163803" w:rsidRDefault="00D94553">
      <w:pPr>
        <w:rPr>
          <w:rFonts w:ascii="Arial" w:hAnsi="Arial"/>
          <w:b/>
        </w:rPr>
      </w:pPr>
    </w:p>
    <w:p w:rsidR="007671AF" w:rsidRDefault="00D94553" w:rsidP="00AC17B7">
      <w:pPr>
        <w:jc w:val="both"/>
        <w:rPr>
          <w:rFonts w:ascii="Arial" w:hAnsi="Arial"/>
          <w:sz w:val="20"/>
        </w:rPr>
      </w:pPr>
      <w:r w:rsidRPr="00163803">
        <w:rPr>
          <w:rFonts w:ascii="Arial" w:hAnsi="Arial"/>
          <w:sz w:val="20"/>
        </w:rPr>
        <w:t xml:space="preserve">Déjà instauré dans bon nombre de </w:t>
      </w:r>
      <w:r w:rsidR="007A530C" w:rsidRPr="00163803">
        <w:rPr>
          <w:rFonts w:ascii="Arial" w:hAnsi="Arial"/>
          <w:sz w:val="20"/>
        </w:rPr>
        <w:t>c</w:t>
      </w:r>
      <w:r w:rsidRPr="00163803">
        <w:rPr>
          <w:rFonts w:ascii="Arial" w:hAnsi="Arial"/>
          <w:sz w:val="20"/>
        </w:rPr>
        <w:t>omité</w:t>
      </w:r>
      <w:r w:rsidR="007A530C" w:rsidRPr="00163803">
        <w:rPr>
          <w:rFonts w:ascii="Arial" w:hAnsi="Arial"/>
          <w:sz w:val="20"/>
        </w:rPr>
        <w:t>s</w:t>
      </w:r>
      <w:r w:rsidRPr="00163803">
        <w:rPr>
          <w:rFonts w:ascii="Arial" w:hAnsi="Arial"/>
          <w:sz w:val="20"/>
        </w:rPr>
        <w:t xml:space="preserve"> </w:t>
      </w:r>
      <w:r w:rsidR="007A530C" w:rsidRPr="00163803">
        <w:rPr>
          <w:rFonts w:ascii="Arial" w:hAnsi="Arial"/>
          <w:sz w:val="20"/>
        </w:rPr>
        <w:t>d</w:t>
      </w:r>
      <w:r w:rsidRPr="00163803">
        <w:rPr>
          <w:rFonts w:ascii="Arial" w:hAnsi="Arial"/>
          <w:sz w:val="20"/>
        </w:rPr>
        <w:t xml:space="preserve">épartementaux et </w:t>
      </w:r>
      <w:r w:rsidR="007A530C" w:rsidRPr="00163803">
        <w:rPr>
          <w:rFonts w:ascii="Arial" w:hAnsi="Arial"/>
          <w:sz w:val="20"/>
        </w:rPr>
        <w:t>ré</w:t>
      </w:r>
      <w:r w:rsidRPr="00163803">
        <w:rPr>
          <w:rFonts w:ascii="Arial" w:hAnsi="Arial"/>
          <w:sz w:val="20"/>
        </w:rPr>
        <w:t>gion</w:t>
      </w:r>
      <w:r w:rsidR="007A530C" w:rsidRPr="00163803">
        <w:rPr>
          <w:rFonts w:ascii="Arial" w:hAnsi="Arial"/>
          <w:sz w:val="20"/>
        </w:rPr>
        <w:t>aux</w:t>
      </w:r>
      <w:r w:rsidRPr="00163803">
        <w:rPr>
          <w:rFonts w:ascii="Arial" w:hAnsi="Arial"/>
          <w:sz w:val="20"/>
        </w:rPr>
        <w:t xml:space="preserve"> le Championnat par Equipes de Clubs Vétérans</w:t>
      </w:r>
      <w:r w:rsidR="00414AF7" w:rsidRPr="00163803">
        <w:rPr>
          <w:rFonts w:ascii="Arial" w:hAnsi="Arial"/>
          <w:sz w:val="20"/>
        </w:rPr>
        <w:t xml:space="preserve"> </w:t>
      </w:r>
      <w:r w:rsidR="007671AF" w:rsidRPr="00163803">
        <w:rPr>
          <w:rFonts w:ascii="Arial" w:hAnsi="Arial"/>
          <w:sz w:val="20"/>
        </w:rPr>
        <w:t>a pour objectifs de :</w:t>
      </w:r>
    </w:p>
    <w:p w:rsidR="00AC17B7" w:rsidRPr="00163803" w:rsidRDefault="00AC17B7" w:rsidP="00AC17B7">
      <w:pPr>
        <w:jc w:val="both"/>
        <w:rPr>
          <w:rFonts w:ascii="Arial" w:hAnsi="Arial"/>
          <w:sz w:val="20"/>
        </w:rPr>
      </w:pPr>
    </w:p>
    <w:p w:rsidR="00D94553" w:rsidRPr="00163803" w:rsidRDefault="007671AF" w:rsidP="00AC17B7">
      <w:pPr>
        <w:pStyle w:val="Paragraphedeliste"/>
        <w:numPr>
          <w:ilvl w:val="0"/>
          <w:numId w:val="7"/>
        </w:numPr>
        <w:jc w:val="both"/>
        <w:rPr>
          <w:rFonts w:ascii="Arial" w:hAnsi="Arial"/>
          <w:sz w:val="20"/>
          <w:lang w:val="fr-FR"/>
        </w:rPr>
      </w:pPr>
      <w:r w:rsidRPr="00163803">
        <w:rPr>
          <w:rFonts w:ascii="Arial" w:hAnsi="Arial"/>
          <w:sz w:val="20"/>
          <w:lang w:val="fr-FR"/>
        </w:rPr>
        <w:t>P</w:t>
      </w:r>
      <w:r w:rsidR="00414AF7" w:rsidRPr="00163803">
        <w:rPr>
          <w:rFonts w:ascii="Arial" w:hAnsi="Arial"/>
          <w:sz w:val="20"/>
          <w:lang w:val="fr-FR"/>
        </w:rPr>
        <w:t>romouvoir la pratique régulière des seniors hommes et femmes</w:t>
      </w:r>
      <w:r w:rsidRPr="00163803">
        <w:rPr>
          <w:rFonts w:ascii="Arial" w:hAnsi="Arial"/>
          <w:sz w:val="20"/>
          <w:lang w:val="fr-FR"/>
        </w:rPr>
        <w:t xml:space="preserve"> </w:t>
      </w:r>
      <w:r w:rsidR="0062525C" w:rsidRPr="00163803">
        <w:rPr>
          <w:rFonts w:ascii="Arial" w:hAnsi="Arial"/>
          <w:sz w:val="20"/>
          <w:lang w:val="fr-FR"/>
        </w:rPr>
        <w:t xml:space="preserve">entrant </w:t>
      </w:r>
      <w:r w:rsidRPr="00163803">
        <w:rPr>
          <w:rFonts w:ascii="Arial" w:hAnsi="Arial"/>
          <w:sz w:val="20"/>
          <w:lang w:val="fr-FR"/>
        </w:rPr>
        <w:t>dans le cadre ministériel « Sport et Santé »</w:t>
      </w:r>
    </w:p>
    <w:p w:rsidR="007671AF" w:rsidRPr="00163803" w:rsidRDefault="007671AF" w:rsidP="00AC17B7">
      <w:pPr>
        <w:pStyle w:val="Paragraphedeliste"/>
        <w:numPr>
          <w:ilvl w:val="0"/>
          <w:numId w:val="7"/>
        </w:numPr>
        <w:jc w:val="both"/>
        <w:rPr>
          <w:rFonts w:ascii="Arial" w:hAnsi="Arial"/>
          <w:sz w:val="20"/>
          <w:lang w:val="fr-FR"/>
        </w:rPr>
      </w:pPr>
      <w:r w:rsidRPr="00163803">
        <w:rPr>
          <w:rFonts w:ascii="Arial" w:hAnsi="Arial"/>
          <w:sz w:val="20"/>
          <w:lang w:val="fr-FR"/>
        </w:rPr>
        <w:t>Répondre au besoin exprimé de cette catégorie la plus dense en effectifs de notre fédération.</w:t>
      </w:r>
    </w:p>
    <w:p w:rsidR="003D0E5E" w:rsidRPr="00163803" w:rsidRDefault="007671AF" w:rsidP="00AC17B7">
      <w:pPr>
        <w:jc w:val="both"/>
        <w:rPr>
          <w:rFonts w:ascii="Arial" w:hAnsi="Arial"/>
          <w:sz w:val="20"/>
        </w:rPr>
      </w:pPr>
      <w:r w:rsidRPr="00163803">
        <w:rPr>
          <w:rFonts w:ascii="Arial" w:hAnsi="Arial"/>
          <w:sz w:val="20"/>
        </w:rPr>
        <w:t xml:space="preserve">En prolongement, et comme dans les autres championnats CNC, </w:t>
      </w:r>
      <w:r w:rsidRPr="00CB2E93">
        <w:rPr>
          <w:rFonts w:ascii="Arial" w:hAnsi="Arial"/>
          <w:strike/>
          <w:color w:val="FF0000"/>
          <w:sz w:val="20"/>
        </w:rPr>
        <w:t xml:space="preserve">la FFPJP met en place </w:t>
      </w:r>
      <w:r w:rsidR="005259CB" w:rsidRPr="00CB2E93">
        <w:rPr>
          <w:rFonts w:ascii="Arial" w:hAnsi="Arial"/>
          <w:strike/>
          <w:color w:val="FF0000"/>
          <w:sz w:val="20"/>
        </w:rPr>
        <w:t xml:space="preserve">à partir de </w:t>
      </w:r>
      <w:r w:rsidRPr="00CB2E93">
        <w:rPr>
          <w:rFonts w:ascii="Arial" w:hAnsi="Arial"/>
          <w:strike/>
          <w:color w:val="FF0000"/>
          <w:sz w:val="20"/>
        </w:rPr>
        <w:t>2017</w:t>
      </w:r>
      <w:r w:rsidRPr="00163803">
        <w:rPr>
          <w:rFonts w:ascii="Arial" w:hAnsi="Arial"/>
          <w:sz w:val="20"/>
        </w:rPr>
        <w:t xml:space="preserve"> </w:t>
      </w:r>
      <w:r w:rsidR="00CB2E93" w:rsidRPr="00CB2E93">
        <w:rPr>
          <w:rFonts w:ascii="Arial" w:hAnsi="Arial"/>
          <w:color w:val="FF0000"/>
          <w:sz w:val="20"/>
        </w:rPr>
        <w:t xml:space="preserve">la FFPJP a instauré </w:t>
      </w:r>
      <w:r w:rsidRPr="00163803">
        <w:rPr>
          <w:rFonts w:ascii="Arial" w:hAnsi="Arial"/>
          <w:sz w:val="20"/>
        </w:rPr>
        <w:t>un Rassemblement National Vétérans annuel dans le but de valoriser cette catégorie en décernant chaque année le titre de Champion de France Vétérans des Clubs.</w:t>
      </w:r>
    </w:p>
    <w:p w:rsidR="007671AF" w:rsidRPr="00163803" w:rsidRDefault="007671AF">
      <w:pPr>
        <w:rPr>
          <w:rFonts w:ascii="Arial" w:hAnsi="Arial"/>
          <w:sz w:val="20"/>
          <w:u w:val="single"/>
        </w:rPr>
      </w:pPr>
    </w:p>
    <w:p w:rsidR="003D0E5E" w:rsidRPr="00AC17B7" w:rsidRDefault="003D0E5E">
      <w:pPr>
        <w:rPr>
          <w:rFonts w:ascii="Arial" w:hAnsi="Arial"/>
          <w:b/>
          <w:sz w:val="20"/>
        </w:rPr>
      </w:pPr>
      <w:r w:rsidRPr="00AC17B7">
        <w:rPr>
          <w:rFonts w:ascii="Arial" w:hAnsi="Arial"/>
          <w:b/>
          <w:sz w:val="20"/>
          <w:u w:val="single"/>
        </w:rPr>
        <w:t>Article 1</w:t>
      </w:r>
      <w:r w:rsidRPr="00AC17B7">
        <w:rPr>
          <w:rFonts w:ascii="Arial" w:hAnsi="Arial"/>
          <w:b/>
          <w:sz w:val="20"/>
        </w:rPr>
        <w:t> :</w:t>
      </w:r>
    </w:p>
    <w:p w:rsidR="003D0E5E" w:rsidRPr="003D0E5E" w:rsidRDefault="003D0E5E">
      <w:pPr>
        <w:rPr>
          <w:rFonts w:ascii="Arial" w:hAnsi="Arial"/>
          <w:sz w:val="20"/>
        </w:rPr>
      </w:pPr>
    </w:p>
    <w:p w:rsidR="003D0E5E" w:rsidRPr="003D0E5E" w:rsidRDefault="003D0E5E" w:rsidP="003D0E5E">
      <w:pPr>
        <w:jc w:val="both"/>
        <w:rPr>
          <w:rFonts w:ascii="Arial" w:hAnsi="Arial"/>
          <w:sz w:val="20"/>
        </w:rPr>
      </w:pPr>
      <w:r w:rsidRPr="003D0E5E">
        <w:rPr>
          <w:rFonts w:ascii="Arial" w:hAnsi="Arial"/>
          <w:sz w:val="20"/>
        </w:rPr>
        <w:t>Le Championnat National Vétérans (CNC-V) est ouvert à tous les licenciés ayant 60 ans dans l’année du championnat.</w:t>
      </w:r>
      <w:r w:rsidR="000342D8">
        <w:rPr>
          <w:rFonts w:ascii="Arial" w:hAnsi="Arial"/>
          <w:sz w:val="20"/>
        </w:rPr>
        <w:t xml:space="preserve"> </w:t>
      </w:r>
      <w:r w:rsidR="000342D8" w:rsidRPr="000342D8">
        <w:rPr>
          <w:rFonts w:ascii="Arial" w:hAnsi="Arial"/>
          <w:color w:val="FF0000"/>
          <w:sz w:val="20"/>
        </w:rPr>
        <w:t>Cette limite d’âge ne s’applique pas pour un capitaine non joueur</w:t>
      </w:r>
      <w:r w:rsidR="000342D8">
        <w:rPr>
          <w:rFonts w:ascii="Arial" w:hAnsi="Arial"/>
          <w:color w:val="FF0000"/>
          <w:sz w:val="20"/>
        </w:rPr>
        <w:t>.</w:t>
      </w:r>
    </w:p>
    <w:p w:rsidR="003D0E5E" w:rsidRPr="003D0E5E" w:rsidRDefault="0062525C" w:rsidP="003D0E5E">
      <w:pPr>
        <w:jc w:val="both"/>
        <w:rPr>
          <w:rFonts w:ascii="Arial" w:hAnsi="Arial"/>
          <w:sz w:val="20"/>
        </w:rPr>
      </w:pPr>
      <w:r w:rsidRPr="0062525C">
        <w:rPr>
          <w:rFonts w:ascii="Arial" w:hAnsi="Arial"/>
          <w:sz w:val="20"/>
        </w:rPr>
        <w:t>Le CNC-V est placé sous la gestion du Comité de Pilotage CNC de la FFPJP.</w:t>
      </w:r>
    </w:p>
    <w:p w:rsidR="0062525C" w:rsidRDefault="0062525C" w:rsidP="003D0E5E">
      <w:pPr>
        <w:jc w:val="both"/>
        <w:rPr>
          <w:rFonts w:ascii="Arial" w:hAnsi="Arial"/>
          <w:sz w:val="20"/>
          <w:u w:val="single"/>
        </w:rPr>
      </w:pPr>
    </w:p>
    <w:p w:rsidR="003D0E5E" w:rsidRPr="003D0E5E" w:rsidRDefault="003D0E5E" w:rsidP="003D0E5E">
      <w:pPr>
        <w:jc w:val="both"/>
        <w:rPr>
          <w:rFonts w:ascii="Arial" w:hAnsi="Arial"/>
          <w:sz w:val="20"/>
        </w:rPr>
      </w:pPr>
      <w:r w:rsidRPr="00AC17B7">
        <w:rPr>
          <w:rFonts w:ascii="Arial" w:hAnsi="Arial"/>
          <w:b/>
          <w:sz w:val="20"/>
          <w:u w:val="single"/>
        </w:rPr>
        <w:t>Article 2</w:t>
      </w:r>
      <w:r w:rsidRPr="003D0E5E">
        <w:rPr>
          <w:rFonts w:ascii="Arial" w:hAnsi="Arial"/>
          <w:sz w:val="20"/>
        </w:rPr>
        <w:t> :</w:t>
      </w:r>
    </w:p>
    <w:p w:rsidR="003D0E5E" w:rsidRPr="003D0E5E" w:rsidRDefault="003D0E5E" w:rsidP="003D0E5E">
      <w:pPr>
        <w:jc w:val="both"/>
        <w:rPr>
          <w:rFonts w:ascii="Arial" w:hAnsi="Arial"/>
          <w:sz w:val="20"/>
        </w:rPr>
      </w:pPr>
    </w:p>
    <w:p w:rsidR="009127BE" w:rsidRDefault="003D0E5E" w:rsidP="003D0E5E">
      <w:pPr>
        <w:jc w:val="both"/>
        <w:rPr>
          <w:rFonts w:ascii="Arial" w:hAnsi="Arial"/>
          <w:sz w:val="20"/>
        </w:rPr>
      </w:pPr>
      <w:r w:rsidRPr="003D0E5E">
        <w:rPr>
          <w:rFonts w:ascii="Arial" w:hAnsi="Arial"/>
          <w:sz w:val="20"/>
        </w:rPr>
        <w:t>Il se déroule selon les même</w:t>
      </w:r>
      <w:r>
        <w:rPr>
          <w:rFonts w:ascii="Arial" w:hAnsi="Arial"/>
          <w:sz w:val="20"/>
        </w:rPr>
        <w:t>s</w:t>
      </w:r>
      <w:r w:rsidRPr="003D0E5E">
        <w:rPr>
          <w:rFonts w:ascii="Arial" w:hAnsi="Arial"/>
          <w:sz w:val="20"/>
        </w:rPr>
        <w:t xml:space="preserve"> modalités que le </w:t>
      </w:r>
      <w:r w:rsidR="00163803">
        <w:rPr>
          <w:rFonts w:ascii="Arial" w:hAnsi="Arial"/>
          <w:sz w:val="20"/>
        </w:rPr>
        <w:t>règlement des championnats des clubs</w:t>
      </w:r>
      <w:r w:rsidR="00CB2E93">
        <w:rPr>
          <w:rFonts w:ascii="Arial" w:hAnsi="Arial"/>
          <w:sz w:val="20"/>
        </w:rPr>
        <w:t xml:space="preserve"> </w:t>
      </w:r>
      <w:r w:rsidR="00CB2E93" w:rsidRPr="00CB2E93">
        <w:rPr>
          <w:rFonts w:ascii="Arial" w:hAnsi="Arial"/>
          <w:color w:val="FF0000"/>
          <w:sz w:val="20"/>
        </w:rPr>
        <w:t>open</w:t>
      </w:r>
      <w:r w:rsidR="009254EA">
        <w:rPr>
          <w:rFonts w:ascii="Arial" w:hAnsi="Arial"/>
          <w:sz w:val="20"/>
        </w:rPr>
        <w:t xml:space="preserve"> aussi bien dans</w:t>
      </w:r>
      <w:r w:rsidR="00163803">
        <w:rPr>
          <w:rFonts w:ascii="Arial" w:hAnsi="Arial"/>
          <w:sz w:val="20"/>
        </w:rPr>
        <w:t xml:space="preserve"> son organisation,</w:t>
      </w:r>
      <w:r w:rsidR="009254EA">
        <w:rPr>
          <w:rFonts w:ascii="Arial" w:hAnsi="Arial"/>
          <w:sz w:val="20"/>
        </w:rPr>
        <w:t xml:space="preserve"> la composition des équipes</w:t>
      </w:r>
      <w:r w:rsidR="00E466C5">
        <w:rPr>
          <w:rFonts w:ascii="Arial" w:hAnsi="Arial"/>
          <w:sz w:val="20"/>
        </w:rPr>
        <w:t>, les classements</w:t>
      </w:r>
      <w:r w:rsidR="00163803">
        <w:rPr>
          <w:rFonts w:ascii="Arial" w:hAnsi="Arial"/>
          <w:sz w:val="20"/>
        </w:rPr>
        <w:t xml:space="preserve"> et</w:t>
      </w:r>
      <w:r w:rsidR="009254EA">
        <w:rPr>
          <w:rFonts w:ascii="Arial" w:hAnsi="Arial"/>
          <w:sz w:val="20"/>
        </w:rPr>
        <w:t xml:space="preserve"> le déroulement des rencontres. La mixité est autorisée sans aucune limite hommes ou femmes. </w:t>
      </w:r>
    </w:p>
    <w:p w:rsidR="009127BE" w:rsidRDefault="009127BE" w:rsidP="003D0E5E">
      <w:pPr>
        <w:jc w:val="both"/>
        <w:rPr>
          <w:rFonts w:ascii="Arial" w:hAnsi="Arial"/>
          <w:sz w:val="20"/>
        </w:rPr>
      </w:pPr>
    </w:p>
    <w:p w:rsidR="003D0E5E" w:rsidRDefault="009254EA" w:rsidP="003D0E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règle des joueurs brûlés s’applique aussi aux joueurs vétérans </w:t>
      </w:r>
      <w:r w:rsidR="00523549">
        <w:rPr>
          <w:rFonts w:ascii="Arial" w:hAnsi="Arial"/>
          <w:sz w:val="20"/>
        </w:rPr>
        <w:t xml:space="preserve">s’ils sont </w:t>
      </w:r>
      <w:r w:rsidR="003E379D">
        <w:rPr>
          <w:rFonts w:ascii="Arial" w:hAnsi="Arial"/>
          <w:sz w:val="20"/>
        </w:rPr>
        <w:t>amené</w:t>
      </w:r>
      <w:r w:rsidR="00743D7D">
        <w:rPr>
          <w:rFonts w:ascii="Arial" w:hAnsi="Arial"/>
          <w:sz w:val="20"/>
        </w:rPr>
        <w:t>s</w:t>
      </w:r>
      <w:r w:rsidR="003E379D">
        <w:rPr>
          <w:rFonts w:ascii="Arial" w:hAnsi="Arial"/>
          <w:sz w:val="20"/>
        </w:rPr>
        <w:t xml:space="preserve"> à jouer dans </w:t>
      </w:r>
      <w:r w:rsidR="00523549">
        <w:rPr>
          <w:rFonts w:ascii="Arial" w:hAnsi="Arial"/>
          <w:sz w:val="20"/>
        </w:rPr>
        <w:t xml:space="preserve">l’une ou l’autre </w:t>
      </w:r>
      <w:r w:rsidR="003E379D">
        <w:rPr>
          <w:rFonts w:ascii="Arial" w:hAnsi="Arial"/>
          <w:sz w:val="20"/>
        </w:rPr>
        <w:t xml:space="preserve">équipe </w:t>
      </w:r>
      <w:r w:rsidR="00523549">
        <w:rPr>
          <w:rFonts w:ascii="Arial" w:hAnsi="Arial"/>
          <w:sz w:val="20"/>
        </w:rPr>
        <w:t xml:space="preserve">vétéran de leur club. Ils peuvent cependant évoluer librement </w:t>
      </w:r>
      <w:r w:rsidR="00523549" w:rsidRPr="00523549">
        <w:rPr>
          <w:rFonts w:ascii="Arial" w:hAnsi="Arial"/>
          <w:sz w:val="20"/>
        </w:rPr>
        <w:t>(hommes et femmes)</w:t>
      </w:r>
      <w:r w:rsidR="00523549">
        <w:rPr>
          <w:rFonts w:ascii="Arial" w:hAnsi="Arial"/>
          <w:sz w:val="20"/>
        </w:rPr>
        <w:t xml:space="preserve"> en CNC Open et CNC Féminin sans être considérés comme joueurs brûlés.</w:t>
      </w:r>
    </w:p>
    <w:p w:rsidR="009254EA" w:rsidRDefault="009254EA" w:rsidP="003D0E5E">
      <w:pPr>
        <w:jc w:val="both"/>
        <w:rPr>
          <w:rFonts w:ascii="Arial" w:hAnsi="Arial"/>
          <w:sz w:val="20"/>
        </w:rPr>
      </w:pPr>
    </w:p>
    <w:p w:rsidR="009254EA" w:rsidRDefault="009254EA" w:rsidP="003D0E5E">
      <w:pPr>
        <w:jc w:val="both"/>
        <w:rPr>
          <w:rFonts w:ascii="Arial" w:hAnsi="Arial"/>
          <w:sz w:val="20"/>
        </w:rPr>
      </w:pPr>
      <w:r w:rsidRPr="00AC17B7">
        <w:rPr>
          <w:rFonts w:ascii="Arial" w:hAnsi="Arial"/>
          <w:b/>
          <w:sz w:val="20"/>
          <w:u w:val="single"/>
        </w:rPr>
        <w:t>Article 3</w:t>
      </w:r>
      <w:r>
        <w:rPr>
          <w:rFonts w:ascii="Arial" w:hAnsi="Arial"/>
          <w:sz w:val="20"/>
        </w:rPr>
        <w:t> :</w:t>
      </w:r>
    </w:p>
    <w:p w:rsidR="009254EA" w:rsidRDefault="009254EA" w:rsidP="003D0E5E">
      <w:pPr>
        <w:jc w:val="both"/>
        <w:rPr>
          <w:rFonts w:ascii="Arial" w:hAnsi="Arial"/>
          <w:sz w:val="20"/>
        </w:rPr>
      </w:pPr>
    </w:p>
    <w:p w:rsidR="009254EA" w:rsidRDefault="009254EA" w:rsidP="003D0E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 CNC-V se déroulera sous la forme d’un rassemblement national annuel</w:t>
      </w:r>
      <w:r w:rsidR="003A048A">
        <w:rPr>
          <w:rFonts w:ascii="Arial" w:hAnsi="Arial"/>
          <w:sz w:val="20"/>
        </w:rPr>
        <w:t xml:space="preserve"> unique et</w:t>
      </w:r>
      <w:r>
        <w:rPr>
          <w:rFonts w:ascii="Arial" w:hAnsi="Arial"/>
          <w:sz w:val="20"/>
        </w:rPr>
        <w:t xml:space="preserve"> regroupant les différents champions issus de leur CRC-V respectif.</w:t>
      </w:r>
    </w:p>
    <w:p w:rsidR="009254EA" w:rsidRDefault="009254EA" w:rsidP="003D0E5E">
      <w:pPr>
        <w:jc w:val="both"/>
        <w:rPr>
          <w:rFonts w:ascii="Arial" w:hAnsi="Arial"/>
          <w:sz w:val="20"/>
        </w:rPr>
      </w:pPr>
    </w:p>
    <w:p w:rsidR="009254EA" w:rsidRDefault="009254EA" w:rsidP="003D0E5E">
      <w:pPr>
        <w:jc w:val="both"/>
        <w:rPr>
          <w:rFonts w:ascii="Arial" w:hAnsi="Arial"/>
          <w:sz w:val="20"/>
        </w:rPr>
      </w:pPr>
      <w:r w:rsidRPr="00AC17B7">
        <w:rPr>
          <w:rFonts w:ascii="Arial" w:hAnsi="Arial"/>
          <w:b/>
          <w:sz w:val="20"/>
          <w:u w:val="single"/>
        </w:rPr>
        <w:t>Article 4</w:t>
      </w:r>
      <w:r w:rsidRPr="00AC17B7">
        <w:rPr>
          <w:rFonts w:ascii="Arial" w:hAnsi="Arial"/>
          <w:b/>
          <w:sz w:val="20"/>
        </w:rPr>
        <w:t> </w:t>
      </w:r>
      <w:r>
        <w:rPr>
          <w:rFonts w:ascii="Arial" w:hAnsi="Arial"/>
          <w:sz w:val="20"/>
        </w:rPr>
        <w:t>:</w:t>
      </w:r>
    </w:p>
    <w:p w:rsidR="009254EA" w:rsidRDefault="009254EA" w:rsidP="003D0E5E">
      <w:pPr>
        <w:jc w:val="both"/>
        <w:rPr>
          <w:rFonts w:ascii="Arial" w:hAnsi="Arial"/>
          <w:sz w:val="20"/>
        </w:rPr>
      </w:pPr>
    </w:p>
    <w:p w:rsidR="009254EA" w:rsidRDefault="009254EA" w:rsidP="003D0E5E">
      <w:pPr>
        <w:jc w:val="both"/>
        <w:rPr>
          <w:rFonts w:ascii="Arial" w:hAnsi="Arial"/>
          <w:i/>
          <w:dstrike/>
          <w:sz w:val="20"/>
        </w:rPr>
      </w:pPr>
      <w:r>
        <w:rPr>
          <w:rFonts w:ascii="Arial" w:hAnsi="Arial"/>
          <w:sz w:val="20"/>
        </w:rPr>
        <w:t xml:space="preserve">Le nombre d’équipes participantes à la finale </w:t>
      </w:r>
      <w:r w:rsidR="00743D7D" w:rsidRPr="00163803">
        <w:rPr>
          <w:rFonts w:ascii="Arial" w:hAnsi="Arial"/>
          <w:sz w:val="20"/>
        </w:rPr>
        <w:t>nationale</w:t>
      </w:r>
      <w:r w:rsidR="00743D7D" w:rsidRPr="00743D7D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 xml:space="preserve">est limité à </w:t>
      </w:r>
      <w:r w:rsidR="00CB2E93" w:rsidRPr="00CB2E93">
        <w:rPr>
          <w:rFonts w:ascii="Arial" w:hAnsi="Arial"/>
          <w:strike/>
          <w:color w:val="FF0000"/>
          <w:sz w:val="20"/>
        </w:rPr>
        <w:t>24</w:t>
      </w:r>
      <w:r w:rsidR="00CB2E93">
        <w:rPr>
          <w:rFonts w:ascii="Arial" w:hAnsi="Arial"/>
          <w:sz w:val="20"/>
        </w:rPr>
        <w:t xml:space="preserve"> </w:t>
      </w:r>
      <w:r w:rsidR="00CB2E93" w:rsidRPr="00CB2E93">
        <w:rPr>
          <w:rFonts w:ascii="Arial" w:hAnsi="Arial"/>
          <w:color w:val="FF0000"/>
          <w:sz w:val="20"/>
        </w:rPr>
        <w:t>16</w:t>
      </w:r>
      <w:r>
        <w:rPr>
          <w:rFonts w:ascii="Arial" w:hAnsi="Arial"/>
          <w:sz w:val="20"/>
        </w:rPr>
        <w:t xml:space="preserve"> avec les mêmes modalités d’indemnisation que le CNC Open</w:t>
      </w:r>
    </w:p>
    <w:p w:rsidR="007C2C41" w:rsidRPr="00163803" w:rsidRDefault="007C2C41" w:rsidP="003D0E5E">
      <w:pPr>
        <w:jc w:val="both"/>
        <w:rPr>
          <w:rFonts w:ascii="Arial" w:hAnsi="Arial"/>
          <w:sz w:val="20"/>
          <w:u w:val="single"/>
        </w:rPr>
      </w:pPr>
    </w:p>
    <w:p w:rsidR="007A530C" w:rsidRPr="00163803" w:rsidRDefault="00A410D7" w:rsidP="003D0E5E">
      <w:pPr>
        <w:jc w:val="both"/>
        <w:rPr>
          <w:rFonts w:ascii="Arial" w:hAnsi="Arial"/>
          <w:sz w:val="20"/>
        </w:rPr>
      </w:pPr>
      <w:r w:rsidRPr="00163803">
        <w:rPr>
          <w:rFonts w:ascii="Arial" w:hAnsi="Arial"/>
          <w:sz w:val="20"/>
          <w:u w:val="single"/>
        </w:rPr>
        <w:t>Inscriptions</w:t>
      </w:r>
      <w:r w:rsidRPr="00163803">
        <w:rPr>
          <w:rFonts w:ascii="Arial" w:hAnsi="Arial"/>
          <w:sz w:val="20"/>
        </w:rPr>
        <w:t xml:space="preserve"> : </w:t>
      </w:r>
    </w:p>
    <w:p w:rsidR="007A530C" w:rsidRPr="00163803" w:rsidRDefault="007A530C" w:rsidP="003D0E5E">
      <w:pPr>
        <w:jc w:val="both"/>
        <w:rPr>
          <w:rFonts w:ascii="Arial" w:hAnsi="Arial"/>
          <w:sz w:val="20"/>
        </w:rPr>
      </w:pPr>
    </w:p>
    <w:p w:rsidR="00A410D7" w:rsidRPr="00CB2E93" w:rsidRDefault="007A530C" w:rsidP="003D0E5E">
      <w:pPr>
        <w:jc w:val="both"/>
        <w:rPr>
          <w:rFonts w:ascii="Arial" w:hAnsi="Arial"/>
          <w:sz w:val="20"/>
        </w:rPr>
      </w:pPr>
      <w:r w:rsidRPr="00163803">
        <w:rPr>
          <w:rFonts w:ascii="Arial" w:hAnsi="Arial"/>
          <w:sz w:val="20"/>
        </w:rPr>
        <w:t>L</w:t>
      </w:r>
      <w:r w:rsidR="00A410D7" w:rsidRPr="00163803">
        <w:rPr>
          <w:rFonts w:ascii="Arial" w:hAnsi="Arial"/>
          <w:sz w:val="20"/>
        </w:rPr>
        <w:t xml:space="preserve">e Comité de Pilotage CNC fera parvenir aux </w:t>
      </w:r>
      <w:r w:rsidRPr="00163803">
        <w:rPr>
          <w:rFonts w:ascii="Arial" w:hAnsi="Arial"/>
          <w:sz w:val="20"/>
        </w:rPr>
        <w:t>comités régionaux</w:t>
      </w:r>
      <w:r w:rsidR="00A410D7" w:rsidRPr="00163803">
        <w:rPr>
          <w:rFonts w:ascii="Arial" w:hAnsi="Arial"/>
          <w:sz w:val="20"/>
        </w:rPr>
        <w:t xml:space="preserve"> la demande d’inscription en nombre d’équipes courant décembre de chaque année.</w:t>
      </w:r>
      <w:r w:rsidR="009127BE" w:rsidRPr="00163803">
        <w:rPr>
          <w:rFonts w:ascii="Arial" w:hAnsi="Arial"/>
          <w:sz w:val="20"/>
        </w:rPr>
        <w:t xml:space="preserve"> </w:t>
      </w:r>
      <w:bookmarkStart w:id="1" w:name="_Hlk502494303"/>
      <w:r w:rsidR="009127BE" w:rsidRPr="00CB2E93">
        <w:rPr>
          <w:rFonts w:ascii="Arial" w:hAnsi="Arial"/>
          <w:sz w:val="20"/>
        </w:rPr>
        <w:t>A la demande de leur comité régional les Vice-Champions CRC-V sont admis à participer dans le quota des équipes supplémentaires après acceptation par le Comité de Pilotage CNC.</w:t>
      </w:r>
    </w:p>
    <w:bookmarkEnd w:id="1"/>
    <w:p w:rsidR="00A410D7" w:rsidRPr="00CB2E93" w:rsidRDefault="00A410D7" w:rsidP="003D0E5E">
      <w:pPr>
        <w:jc w:val="both"/>
        <w:rPr>
          <w:rFonts w:ascii="Arial" w:hAnsi="Arial"/>
          <w:strike/>
          <w:sz w:val="20"/>
        </w:rPr>
      </w:pPr>
    </w:p>
    <w:p w:rsidR="007A530C" w:rsidRPr="00163803" w:rsidRDefault="00743D7D" w:rsidP="003D0E5E">
      <w:pPr>
        <w:jc w:val="both"/>
        <w:rPr>
          <w:rFonts w:ascii="Arial" w:hAnsi="Arial"/>
          <w:sz w:val="20"/>
        </w:rPr>
      </w:pPr>
      <w:r w:rsidRPr="00163803">
        <w:rPr>
          <w:rFonts w:ascii="Arial" w:hAnsi="Arial"/>
          <w:sz w:val="20"/>
          <w:u w:val="single"/>
        </w:rPr>
        <w:t>Qualification des équipes</w:t>
      </w:r>
      <w:r w:rsidRPr="00163803">
        <w:rPr>
          <w:rFonts w:ascii="Arial" w:hAnsi="Arial"/>
          <w:sz w:val="20"/>
        </w:rPr>
        <w:t xml:space="preserve"> : </w:t>
      </w:r>
    </w:p>
    <w:p w:rsidR="007A530C" w:rsidRPr="00163803" w:rsidRDefault="007A530C" w:rsidP="003D0E5E">
      <w:pPr>
        <w:jc w:val="both"/>
        <w:rPr>
          <w:rFonts w:ascii="Arial" w:hAnsi="Arial"/>
          <w:sz w:val="20"/>
        </w:rPr>
      </w:pPr>
    </w:p>
    <w:p w:rsidR="00743D7D" w:rsidRDefault="007A530C" w:rsidP="003D0E5E">
      <w:pPr>
        <w:jc w:val="both"/>
        <w:rPr>
          <w:rFonts w:ascii="Arial" w:hAnsi="Arial"/>
          <w:strike/>
          <w:color w:val="FF0000"/>
          <w:sz w:val="20"/>
        </w:rPr>
      </w:pPr>
      <w:r w:rsidRPr="00163803">
        <w:rPr>
          <w:rFonts w:ascii="Arial" w:hAnsi="Arial"/>
          <w:sz w:val="20"/>
        </w:rPr>
        <w:t>S</w:t>
      </w:r>
      <w:r w:rsidR="00743D7D" w:rsidRPr="00163803">
        <w:rPr>
          <w:rFonts w:ascii="Arial" w:hAnsi="Arial"/>
          <w:sz w:val="20"/>
        </w:rPr>
        <w:t>ont qualifiées pour la finale les équipes championnes de régions de leurs CRC</w:t>
      </w:r>
      <w:r w:rsidR="00C749A4" w:rsidRPr="00163803">
        <w:rPr>
          <w:rFonts w:ascii="Arial" w:hAnsi="Arial"/>
          <w:sz w:val="20"/>
        </w:rPr>
        <w:t>-V</w:t>
      </w:r>
      <w:r w:rsidR="00743D7D" w:rsidRPr="00163803">
        <w:rPr>
          <w:rFonts w:ascii="Arial" w:hAnsi="Arial"/>
          <w:sz w:val="20"/>
        </w:rPr>
        <w:t xml:space="preserve"> respectifs. </w:t>
      </w:r>
      <w:r w:rsidR="00743D7D" w:rsidRPr="00CB2E93">
        <w:rPr>
          <w:rFonts w:ascii="Arial" w:hAnsi="Arial"/>
          <w:strike/>
          <w:color w:val="FF0000"/>
          <w:sz w:val="20"/>
        </w:rPr>
        <w:t>Soit 1 équipe par ligue et</w:t>
      </w:r>
      <w:r w:rsidR="00C749A4" w:rsidRPr="00CB2E93">
        <w:rPr>
          <w:rFonts w:ascii="Arial" w:hAnsi="Arial"/>
          <w:strike/>
          <w:color w:val="FF0000"/>
          <w:sz w:val="20"/>
        </w:rPr>
        <w:t>/ou</w:t>
      </w:r>
      <w:r w:rsidR="00743D7D" w:rsidRPr="00CB2E93">
        <w:rPr>
          <w:rFonts w:ascii="Arial" w:hAnsi="Arial"/>
          <w:strike/>
          <w:color w:val="FF0000"/>
          <w:sz w:val="20"/>
        </w:rPr>
        <w:t xml:space="preserve"> 1 équipe par ancienne ligue (Commission Territoriale) des nouvelles régions.  Dans le cas où les </w:t>
      </w:r>
      <w:r w:rsidRPr="00CB2E93">
        <w:rPr>
          <w:rFonts w:ascii="Arial" w:hAnsi="Arial"/>
          <w:strike/>
          <w:color w:val="FF0000"/>
          <w:sz w:val="20"/>
        </w:rPr>
        <w:t>c</w:t>
      </w:r>
      <w:r w:rsidR="00743D7D" w:rsidRPr="00CB2E93">
        <w:rPr>
          <w:rFonts w:ascii="Arial" w:hAnsi="Arial"/>
          <w:strike/>
          <w:color w:val="FF0000"/>
          <w:sz w:val="20"/>
        </w:rPr>
        <w:t>omité</w:t>
      </w:r>
      <w:r w:rsidRPr="00CB2E93">
        <w:rPr>
          <w:rFonts w:ascii="Arial" w:hAnsi="Arial"/>
          <w:strike/>
          <w:color w:val="FF0000"/>
          <w:sz w:val="20"/>
        </w:rPr>
        <w:t>s</w:t>
      </w:r>
      <w:r w:rsidR="00743D7D" w:rsidRPr="00CB2E93">
        <w:rPr>
          <w:rFonts w:ascii="Arial" w:hAnsi="Arial"/>
          <w:strike/>
          <w:color w:val="FF0000"/>
          <w:sz w:val="20"/>
        </w:rPr>
        <w:t xml:space="preserve"> </w:t>
      </w:r>
      <w:r w:rsidRPr="00CB2E93">
        <w:rPr>
          <w:rFonts w:ascii="Arial" w:hAnsi="Arial"/>
          <w:strike/>
          <w:color w:val="FF0000"/>
          <w:sz w:val="20"/>
        </w:rPr>
        <w:t>r</w:t>
      </w:r>
      <w:r w:rsidR="00743D7D" w:rsidRPr="00CB2E93">
        <w:rPr>
          <w:rFonts w:ascii="Arial" w:hAnsi="Arial"/>
          <w:strike/>
          <w:color w:val="FF0000"/>
          <w:sz w:val="20"/>
        </w:rPr>
        <w:t xml:space="preserve">égionaux issus des nouvelles régions créeraient un championnat régional </w:t>
      </w:r>
      <w:r w:rsidR="00C749A4" w:rsidRPr="00CB2E93">
        <w:rPr>
          <w:rFonts w:ascii="Arial" w:hAnsi="Arial"/>
          <w:strike/>
          <w:color w:val="FF0000"/>
          <w:sz w:val="20"/>
        </w:rPr>
        <w:t>vétéran</w:t>
      </w:r>
      <w:r w:rsidR="005259CB" w:rsidRPr="00CB2E93">
        <w:rPr>
          <w:rFonts w:ascii="Arial" w:hAnsi="Arial"/>
          <w:strike/>
          <w:color w:val="FF0000"/>
          <w:sz w:val="20"/>
        </w:rPr>
        <w:t xml:space="preserve"> unique</w:t>
      </w:r>
      <w:r w:rsidR="00C749A4" w:rsidRPr="00CB2E93">
        <w:rPr>
          <w:rFonts w:ascii="Arial" w:hAnsi="Arial"/>
          <w:strike/>
          <w:color w:val="FF0000"/>
          <w:sz w:val="20"/>
        </w:rPr>
        <w:t xml:space="preserve"> </w:t>
      </w:r>
      <w:r w:rsidR="00743D7D" w:rsidRPr="00CB2E93">
        <w:rPr>
          <w:rFonts w:ascii="Arial" w:hAnsi="Arial"/>
          <w:strike/>
          <w:color w:val="FF0000"/>
          <w:sz w:val="20"/>
        </w:rPr>
        <w:t>ce</w:t>
      </w:r>
      <w:r w:rsidR="00C749A4" w:rsidRPr="00CB2E93">
        <w:rPr>
          <w:rFonts w:ascii="Arial" w:hAnsi="Arial"/>
          <w:strike/>
          <w:color w:val="FF0000"/>
          <w:sz w:val="20"/>
        </w:rPr>
        <w:t>lles</w:t>
      </w:r>
      <w:r w:rsidR="00743D7D" w:rsidRPr="00CB2E93">
        <w:rPr>
          <w:rFonts w:ascii="Arial" w:hAnsi="Arial"/>
          <w:strike/>
          <w:color w:val="FF0000"/>
          <w:sz w:val="20"/>
        </w:rPr>
        <w:t xml:space="preserve">-ci conserveront le même nombre </w:t>
      </w:r>
      <w:r w:rsidR="00C749A4" w:rsidRPr="00CB2E93">
        <w:rPr>
          <w:rFonts w:ascii="Arial" w:hAnsi="Arial"/>
          <w:strike/>
          <w:color w:val="FF0000"/>
          <w:sz w:val="20"/>
        </w:rPr>
        <w:t xml:space="preserve">total </w:t>
      </w:r>
      <w:r w:rsidR="00743D7D" w:rsidRPr="00CB2E93">
        <w:rPr>
          <w:rFonts w:ascii="Arial" w:hAnsi="Arial"/>
          <w:strike/>
          <w:color w:val="FF0000"/>
          <w:sz w:val="20"/>
        </w:rPr>
        <w:t xml:space="preserve">d’équipes à qualifier </w:t>
      </w:r>
      <w:r w:rsidR="00C749A4" w:rsidRPr="00CB2E93">
        <w:rPr>
          <w:rFonts w:ascii="Arial" w:hAnsi="Arial"/>
          <w:strike/>
          <w:color w:val="FF0000"/>
          <w:sz w:val="20"/>
        </w:rPr>
        <w:t>qui est le cumul de 1 équipe / commission territoriale (anciennes ligues de la nouvelle région).</w:t>
      </w:r>
    </w:p>
    <w:p w:rsidR="00CB2E93" w:rsidRDefault="00CB2E93" w:rsidP="003D0E5E">
      <w:pPr>
        <w:jc w:val="both"/>
        <w:rPr>
          <w:rFonts w:ascii="Arial" w:hAnsi="Arial"/>
          <w:strike/>
          <w:color w:val="FF0000"/>
          <w:sz w:val="20"/>
        </w:rPr>
      </w:pPr>
    </w:p>
    <w:p w:rsidR="00CB2E93" w:rsidRPr="00CB2E93" w:rsidRDefault="00CB2E93" w:rsidP="00CB2E93">
      <w:pPr>
        <w:jc w:val="both"/>
        <w:rPr>
          <w:rFonts w:ascii="Arial" w:hAnsi="Arial"/>
          <w:color w:val="FF0000"/>
          <w:sz w:val="20"/>
        </w:rPr>
      </w:pPr>
      <w:r w:rsidRPr="00CB2E93">
        <w:rPr>
          <w:rFonts w:ascii="Arial" w:hAnsi="Arial"/>
          <w:color w:val="FF0000"/>
          <w:sz w:val="20"/>
        </w:rPr>
        <w:lastRenderedPageBreak/>
        <w:t>A la demande de leur comité régional les Vice-Champions CRC-V sont admis à participer dans le quota des équipes supplémentaires après acceptation par le Comité de Pilotage CNC.</w:t>
      </w:r>
    </w:p>
    <w:p w:rsidR="00163803" w:rsidRPr="00163803" w:rsidRDefault="00163803" w:rsidP="003D0E5E">
      <w:pPr>
        <w:jc w:val="both"/>
        <w:rPr>
          <w:rFonts w:ascii="Arial" w:hAnsi="Arial"/>
          <w:sz w:val="20"/>
        </w:rPr>
      </w:pPr>
    </w:p>
    <w:p w:rsidR="009254EA" w:rsidRDefault="009254EA" w:rsidP="003D0E5E">
      <w:pPr>
        <w:jc w:val="both"/>
        <w:rPr>
          <w:rFonts w:ascii="Arial" w:hAnsi="Arial"/>
          <w:sz w:val="20"/>
        </w:rPr>
      </w:pPr>
      <w:r w:rsidRPr="00AC17B7">
        <w:rPr>
          <w:rFonts w:ascii="Arial" w:hAnsi="Arial"/>
          <w:b/>
          <w:sz w:val="20"/>
          <w:u w:val="single"/>
        </w:rPr>
        <w:t>Article 5</w:t>
      </w:r>
      <w:r>
        <w:rPr>
          <w:rFonts w:ascii="Arial" w:hAnsi="Arial"/>
          <w:sz w:val="20"/>
        </w:rPr>
        <w:t> :</w:t>
      </w:r>
    </w:p>
    <w:p w:rsidR="009254EA" w:rsidRDefault="009254EA" w:rsidP="003D0E5E">
      <w:pPr>
        <w:jc w:val="both"/>
        <w:rPr>
          <w:rFonts w:ascii="Arial" w:hAnsi="Arial"/>
          <w:sz w:val="20"/>
        </w:rPr>
      </w:pPr>
    </w:p>
    <w:p w:rsidR="009254EA" w:rsidRPr="00163803" w:rsidRDefault="009254EA" w:rsidP="003D0E5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finale du CNC-V se déroulera en semaine sur 2,5 jours maximum courant le mois octobre / novembre et précédera la finale du </w:t>
      </w:r>
      <w:r w:rsidRPr="00163803">
        <w:rPr>
          <w:rFonts w:ascii="Arial" w:hAnsi="Arial"/>
          <w:sz w:val="20"/>
        </w:rPr>
        <w:t xml:space="preserve">CNC </w:t>
      </w:r>
      <w:r w:rsidR="007C2C41" w:rsidRPr="00163803">
        <w:rPr>
          <w:rFonts w:ascii="Arial" w:hAnsi="Arial"/>
          <w:sz w:val="20"/>
        </w:rPr>
        <w:t>J</w:t>
      </w:r>
      <w:r w:rsidRPr="00163803">
        <w:rPr>
          <w:rFonts w:ascii="Arial" w:hAnsi="Arial"/>
          <w:sz w:val="20"/>
        </w:rPr>
        <w:t xml:space="preserve">eunes. </w:t>
      </w:r>
    </w:p>
    <w:p w:rsidR="007C2C41" w:rsidRPr="00163803" w:rsidRDefault="007C2C41" w:rsidP="003D0E5E">
      <w:pPr>
        <w:jc w:val="both"/>
        <w:rPr>
          <w:rFonts w:ascii="Arial" w:hAnsi="Arial"/>
          <w:sz w:val="20"/>
        </w:rPr>
      </w:pPr>
      <w:r w:rsidRPr="00163803">
        <w:rPr>
          <w:rFonts w:ascii="Arial" w:hAnsi="Arial"/>
          <w:sz w:val="20"/>
        </w:rPr>
        <w:t xml:space="preserve">Les </w:t>
      </w:r>
      <w:r w:rsidR="007A530C" w:rsidRPr="00163803">
        <w:rPr>
          <w:rFonts w:ascii="Arial" w:hAnsi="Arial"/>
          <w:sz w:val="20"/>
        </w:rPr>
        <w:t>comités régionaux</w:t>
      </w:r>
      <w:r w:rsidRPr="00163803">
        <w:rPr>
          <w:rFonts w:ascii="Arial" w:hAnsi="Arial"/>
          <w:sz w:val="20"/>
        </w:rPr>
        <w:t xml:space="preserve"> devront envoyer les coordonnées de leurs équipes qualifiées au Comité de Pilotage CNC </w:t>
      </w:r>
      <w:r w:rsidRPr="00CB2E93">
        <w:rPr>
          <w:rFonts w:ascii="Arial" w:hAnsi="Arial"/>
          <w:color w:val="FF0000"/>
          <w:sz w:val="20"/>
        </w:rPr>
        <w:t xml:space="preserve">pour le </w:t>
      </w:r>
      <w:r w:rsidR="00CB2E93" w:rsidRPr="00CB2E93">
        <w:rPr>
          <w:rFonts w:ascii="Arial" w:hAnsi="Arial"/>
          <w:color w:val="FF0000"/>
          <w:sz w:val="20"/>
        </w:rPr>
        <w:t>début octobre</w:t>
      </w:r>
      <w:r w:rsidRPr="00CB2E93">
        <w:rPr>
          <w:rFonts w:ascii="Arial" w:hAnsi="Arial"/>
          <w:color w:val="FF0000"/>
          <w:sz w:val="20"/>
        </w:rPr>
        <w:t xml:space="preserve"> </w:t>
      </w:r>
      <w:r w:rsidRPr="00163803">
        <w:rPr>
          <w:rFonts w:ascii="Arial" w:hAnsi="Arial"/>
          <w:sz w:val="20"/>
        </w:rPr>
        <w:t>de l’année en cours.</w:t>
      </w:r>
    </w:p>
    <w:p w:rsidR="009254EA" w:rsidRPr="00163803" w:rsidRDefault="00701114" w:rsidP="003D0E5E">
      <w:pPr>
        <w:jc w:val="both"/>
        <w:rPr>
          <w:rFonts w:ascii="Arial" w:hAnsi="Arial"/>
          <w:dstrike/>
          <w:sz w:val="20"/>
        </w:rPr>
      </w:pPr>
      <w:r w:rsidRPr="00163803">
        <w:rPr>
          <w:rFonts w:ascii="Arial" w:hAnsi="Arial"/>
          <w:sz w:val="20"/>
        </w:rPr>
        <w:t xml:space="preserve">Les modalités du déroulement de la </w:t>
      </w:r>
      <w:r w:rsidR="007C2C41" w:rsidRPr="00163803">
        <w:rPr>
          <w:rFonts w:ascii="Arial" w:hAnsi="Arial"/>
          <w:sz w:val="20"/>
        </w:rPr>
        <w:t>finale nationale</w:t>
      </w:r>
      <w:r w:rsidRPr="00163803">
        <w:rPr>
          <w:rFonts w:ascii="Arial" w:hAnsi="Arial"/>
          <w:sz w:val="20"/>
        </w:rPr>
        <w:t xml:space="preserve"> seront </w:t>
      </w:r>
      <w:r w:rsidR="007C2C41" w:rsidRPr="00163803">
        <w:rPr>
          <w:rFonts w:ascii="Arial" w:hAnsi="Arial"/>
          <w:sz w:val="20"/>
        </w:rPr>
        <w:t>envoyées</w:t>
      </w:r>
      <w:r w:rsidRPr="00163803">
        <w:rPr>
          <w:rFonts w:ascii="Arial" w:hAnsi="Arial"/>
          <w:sz w:val="20"/>
        </w:rPr>
        <w:t xml:space="preserve"> </w:t>
      </w:r>
      <w:r w:rsidR="007C2C41" w:rsidRPr="00163803">
        <w:rPr>
          <w:rFonts w:ascii="Arial" w:hAnsi="Arial"/>
          <w:sz w:val="20"/>
        </w:rPr>
        <w:t>aux équipes qualifiées</w:t>
      </w:r>
      <w:r w:rsidRPr="00163803">
        <w:rPr>
          <w:rFonts w:ascii="Arial" w:hAnsi="Arial"/>
          <w:sz w:val="20"/>
        </w:rPr>
        <w:t xml:space="preserve"> </w:t>
      </w:r>
      <w:r w:rsidR="007C2C41" w:rsidRPr="00163803">
        <w:rPr>
          <w:rFonts w:ascii="Arial" w:hAnsi="Arial"/>
          <w:sz w:val="20"/>
        </w:rPr>
        <w:t>dès connaissance des participants</w:t>
      </w:r>
    </w:p>
    <w:p w:rsidR="00ED4613" w:rsidRPr="00163803" w:rsidRDefault="00ED4613" w:rsidP="003D0E5E">
      <w:pPr>
        <w:jc w:val="both"/>
        <w:rPr>
          <w:rFonts w:ascii="Arial" w:hAnsi="Arial"/>
          <w:dstrike/>
          <w:sz w:val="20"/>
        </w:rPr>
      </w:pPr>
    </w:p>
    <w:p w:rsidR="00ED4613" w:rsidRPr="00163803" w:rsidRDefault="00ED4613" w:rsidP="003D0E5E">
      <w:pPr>
        <w:jc w:val="both"/>
        <w:rPr>
          <w:rFonts w:ascii="Arial" w:hAnsi="Arial"/>
          <w:dstrike/>
          <w:sz w:val="20"/>
        </w:rPr>
      </w:pPr>
    </w:p>
    <w:p w:rsidR="00CB2E93" w:rsidRPr="00CB2E93" w:rsidRDefault="00CB2E93" w:rsidP="00CB2E93">
      <w:pPr>
        <w:widowControl/>
        <w:autoSpaceDN/>
        <w:spacing w:line="100" w:lineRule="atLeast"/>
        <w:jc w:val="both"/>
        <w:rPr>
          <w:rFonts w:ascii="Calibri" w:eastAsia="Calibri" w:hAnsi="Calibri" w:cs="Calibri"/>
          <w:color w:val="FF0000"/>
          <w:kern w:val="0"/>
        </w:rPr>
      </w:pPr>
      <w:r w:rsidRPr="00CB2E93">
        <w:rPr>
          <w:rFonts w:ascii="Arial" w:eastAsia="Calibri" w:hAnsi="Arial"/>
          <w:b/>
          <w:color w:val="FF0000"/>
          <w:kern w:val="0"/>
          <w:sz w:val="20"/>
          <w:szCs w:val="20"/>
          <w:lang w:eastAsia="fr-FR"/>
        </w:rPr>
        <w:t>Le présent règlement, adopté en Comité Directeur de la F.F.P.J.P. de Novembre 2017 et exposé au Congrès de MENDE (48) des 12-13 janvier 2018 est valable à partir de la saison 2018 et tant qu’il n’est pas modifié par le Comité Directeur de la F.F.P.J.P.</w:t>
      </w:r>
    </w:p>
    <w:p w:rsidR="00CB2E93" w:rsidRPr="00CB2E93" w:rsidRDefault="00CB2E93" w:rsidP="00CB2E93">
      <w:pPr>
        <w:widowControl/>
        <w:autoSpaceDN/>
        <w:spacing w:line="100" w:lineRule="atLeast"/>
        <w:jc w:val="both"/>
        <w:rPr>
          <w:rFonts w:ascii="Calibri" w:eastAsia="Calibri" w:hAnsi="Calibri" w:cs="Calibri"/>
          <w:color w:val="FF0000"/>
          <w:kern w:val="0"/>
        </w:rPr>
      </w:pPr>
    </w:p>
    <w:p w:rsidR="00CB2E93" w:rsidRPr="00CB2E93" w:rsidRDefault="00CB2E93" w:rsidP="00CB2E93">
      <w:pPr>
        <w:widowControl/>
        <w:autoSpaceDN/>
        <w:spacing w:line="100" w:lineRule="atLeast"/>
        <w:jc w:val="both"/>
        <w:rPr>
          <w:rFonts w:ascii="Calibri" w:eastAsia="Calibri" w:hAnsi="Calibri" w:cs="Calibri"/>
          <w:color w:val="FF0000"/>
          <w:kern w:val="0"/>
        </w:rPr>
      </w:pPr>
      <w:r w:rsidRPr="00CB2E93">
        <w:rPr>
          <w:rFonts w:ascii="Arial" w:eastAsia="Calibri" w:hAnsi="Arial"/>
          <w:b/>
          <w:color w:val="FF0000"/>
          <w:kern w:val="0"/>
          <w:sz w:val="20"/>
          <w:szCs w:val="20"/>
          <w:lang w:eastAsia="fr-FR"/>
        </w:rPr>
        <w:t>Fait conformément à l’exposé CNC du Congrès de MENDE (48) des 12-13/01/2018.</w:t>
      </w:r>
    </w:p>
    <w:p w:rsidR="00ED4613" w:rsidRPr="00163803" w:rsidRDefault="00ED4613" w:rsidP="00ED4613">
      <w:pPr>
        <w:jc w:val="both"/>
        <w:rPr>
          <w:rFonts w:ascii="Arial" w:hAnsi="Arial"/>
          <w:b/>
          <w:sz w:val="20"/>
        </w:rPr>
      </w:pPr>
    </w:p>
    <w:sectPr w:rsidR="00ED4613" w:rsidRPr="0016380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12" w:rsidRDefault="00272912" w:rsidP="00557CB5">
      <w:r>
        <w:separator/>
      </w:r>
    </w:p>
  </w:endnote>
  <w:endnote w:type="continuationSeparator" w:id="0">
    <w:p w:rsidR="00272912" w:rsidRDefault="00272912" w:rsidP="0055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47" w:rsidRDefault="0091194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Règlement CNC </w:t>
    </w:r>
    <w:r w:rsidR="00D94553">
      <w:rPr>
        <w:rFonts w:asciiTheme="majorHAnsi" w:eastAsiaTheme="majorEastAsia" w:hAnsiTheme="majorHAnsi" w:cstheme="majorBidi"/>
      </w:rPr>
      <w:t xml:space="preserve">VETERANS </w:t>
    </w:r>
    <w:r>
      <w:rPr>
        <w:rFonts w:asciiTheme="majorHAnsi" w:eastAsiaTheme="majorEastAsia" w:hAnsiTheme="majorHAnsi" w:cstheme="majorBidi"/>
      </w:rPr>
      <w:t>– Janvier 201</w:t>
    </w:r>
    <w:r w:rsidR="00CB2E93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63250" w:rsidRPr="00F6325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11947" w:rsidRDefault="00911947">
    <w:pPr>
      <w:pStyle w:val="Pieddepage"/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12" w:rsidRDefault="00272912" w:rsidP="00557CB5">
      <w:r>
        <w:separator/>
      </w:r>
    </w:p>
  </w:footnote>
  <w:footnote w:type="continuationSeparator" w:id="0">
    <w:p w:rsidR="00272912" w:rsidRDefault="00272912" w:rsidP="0055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47" w:rsidRDefault="00847D16" w:rsidP="0093793C">
    <w:pPr>
      <w:pStyle w:val="En-tte"/>
      <w:spacing w:after="120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w:drawing>
        <wp:inline distT="0" distB="0" distL="0" distR="0" wp14:anchorId="49E63C42" wp14:editId="20A28C5E">
          <wp:extent cx="514350" cy="514350"/>
          <wp:effectExtent l="0" t="0" r="0" b="0"/>
          <wp:docPr id="2" name="Image 2" descr="C:\Users\Laurent\Documents\Mes documents\CNC\CNC 2016\co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nt\Documents\Mes documents\CNC\CNC 2016\co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947">
      <w:rPr>
        <w:rFonts w:ascii="Arial" w:hAnsi="Arial" w:cs="Arial"/>
      </w:rPr>
      <w:t xml:space="preserve">  </w:t>
    </w:r>
    <w:r w:rsidR="00911947" w:rsidRPr="00AC17B7">
      <w:rPr>
        <w:rFonts w:ascii="Arial" w:hAnsi="Arial" w:cs="Arial"/>
        <w:b/>
        <w:bCs/>
        <w:color w:val="FF0000"/>
        <w:sz w:val="20"/>
        <w:szCs w:val="20"/>
      </w:rPr>
      <w:t>REGLEMENT</w:t>
    </w:r>
    <w:r w:rsidR="00F63250">
      <w:rPr>
        <w:rFonts w:ascii="Arial" w:hAnsi="Arial" w:cs="Arial"/>
        <w:b/>
        <w:bCs/>
        <w:color w:val="FF0000"/>
        <w:sz w:val="20"/>
        <w:szCs w:val="20"/>
      </w:rPr>
      <w:t xml:space="preserve"> DU</w:t>
    </w:r>
    <w:r w:rsidR="00911947" w:rsidRPr="00AC17B7">
      <w:rPr>
        <w:rFonts w:ascii="Arial" w:hAnsi="Arial" w:cs="Arial"/>
        <w:b/>
        <w:bCs/>
        <w:color w:val="FF0000"/>
        <w:sz w:val="20"/>
        <w:szCs w:val="20"/>
      </w:rPr>
      <w:t xml:space="preserve"> CHAMPIONNAT</w:t>
    </w:r>
    <w:r w:rsidR="00405C94">
      <w:rPr>
        <w:rFonts w:ascii="Arial" w:hAnsi="Arial" w:cs="Arial"/>
        <w:b/>
        <w:bCs/>
        <w:color w:val="FF0000"/>
        <w:sz w:val="20"/>
        <w:szCs w:val="20"/>
      </w:rPr>
      <w:t xml:space="preserve"> NATIONAL</w:t>
    </w:r>
    <w:r w:rsidR="00911947" w:rsidRPr="00AC17B7">
      <w:rPr>
        <w:rFonts w:ascii="Arial" w:hAnsi="Arial" w:cs="Arial"/>
        <w:b/>
        <w:bCs/>
        <w:color w:val="FF0000"/>
        <w:sz w:val="20"/>
        <w:szCs w:val="20"/>
      </w:rPr>
      <w:t xml:space="preserve"> DES CLUB</w:t>
    </w:r>
    <w:r w:rsidRPr="00AC17B7">
      <w:rPr>
        <w:rFonts w:ascii="Arial" w:hAnsi="Arial" w:cs="Arial"/>
        <w:b/>
        <w:bCs/>
        <w:color w:val="FF0000"/>
        <w:sz w:val="20"/>
        <w:szCs w:val="20"/>
      </w:rPr>
      <w:t>S</w:t>
    </w:r>
    <w:r w:rsidR="00911947" w:rsidRPr="00AC17B7">
      <w:rPr>
        <w:rFonts w:ascii="Arial" w:hAnsi="Arial" w:cs="Arial"/>
        <w:b/>
        <w:bCs/>
        <w:color w:val="FF0000"/>
        <w:sz w:val="20"/>
        <w:szCs w:val="20"/>
      </w:rPr>
      <w:t xml:space="preserve"> </w:t>
    </w:r>
    <w:r w:rsidR="00D94553" w:rsidRPr="00AC17B7">
      <w:rPr>
        <w:rFonts w:ascii="Arial" w:hAnsi="Arial" w:cs="Arial"/>
        <w:b/>
        <w:bCs/>
        <w:color w:val="FF0000"/>
        <w:sz w:val="20"/>
        <w:szCs w:val="20"/>
      </w:rPr>
      <w:t>VETERANS</w:t>
    </w:r>
    <w:r w:rsidR="00911947">
      <w:rPr>
        <w:rFonts w:ascii="Arial" w:hAnsi="Arial" w:cs="Arial"/>
        <w:b/>
        <w:bCs/>
      </w:rPr>
      <w:t xml:space="preserve">  </w:t>
    </w:r>
    <w:r w:rsidR="00911947">
      <w:rPr>
        <w:rFonts w:ascii="Arial" w:hAnsi="Arial" w:cs="Arial"/>
      </w:rPr>
      <w:t xml:space="preserve">      </w:t>
    </w:r>
    <w:r w:rsidR="00911947">
      <w:rPr>
        <w:rFonts w:ascii="Arial" w:hAnsi="Arial" w:cs="Arial"/>
        <w:noProof/>
        <w:lang w:eastAsia="fr-FR"/>
      </w:rPr>
      <w:drawing>
        <wp:inline distT="0" distB="0" distL="0" distR="0" wp14:anchorId="486ADB93" wp14:editId="467683E0">
          <wp:extent cx="504825" cy="5048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1947">
      <w:rPr>
        <w:rFonts w:ascii="Arial" w:hAnsi="Arial" w:cs="Arial"/>
      </w:rPr>
      <w:t xml:space="preserve">        </w:t>
    </w:r>
  </w:p>
  <w:p w:rsidR="00911947" w:rsidRPr="0093793C" w:rsidRDefault="00911947" w:rsidP="0093793C">
    <w:pPr>
      <w:pStyle w:val="En-tte"/>
      <w:spacing w:after="120"/>
      <w:rPr>
        <w:b/>
      </w:rPr>
    </w:pPr>
    <w:r w:rsidRPr="0093793C">
      <w:rPr>
        <w:rFonts w:ascii="Arial" w:hAnsi="Arial" w:cs="Arial"/>
        <w:b/>
      </w:rPr>
      <w:t xml:space="preserve">__________________________________________________________________________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252"/>
    <w:multiLevelType w:val="hybridMultilevel"/>
    <w:tmpl w:val="6CC2A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0523E"/>
    <w:multiLevelType w:val="multilevel"/>
    <w:tmpl w:val="D054A7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367361"/>
    <w:multiLevelType w:val="multilevel"/>
    <w:tmpl w:val="44E6AD3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8521C14"/>
    <w:multiLevelType w:val="multilevel"/>
    <w:tmpl w:val="C7FEE8C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3F45415"/>
    <w:multiLevelType w:val="multilevel"/>
    <w:tmpl w:val="034CBB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FB51904"/>
    <w:multiLevelType w:val="hybridMultilevel"/>
    <w:tmpl w:val="D56AF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5"/>
    <w:rsid w:val="000342D8"/>
    <w:rsid w:val="000349D8"/>
    <w:rsid w:val="00037DED"/>
    <w:rsid w:val="00056669"/>
    <w:rsid w:val="000A1281"/>
    <w:rsid w:val="000B4DC0"/>
    <w:rsid w:val="00124C17"/>
    <w:rsid w:val="00163803"/>
    <w:rsid w:val="00171835"/>
    <w:rsid w:val="001D4A43"/>
    <w:rsid w:val="002054C9"/>
    <w:rsid w:val="00247E76"/>
    <w:rsid w:val="00272912"/>
    <w:rsid w:val="002C0DDA"/>
    <w:rsid w:val="00313D9C"/>
    <w:rsid w:val="00317CAF"/>
    <w:rsid w:val="003A048A"/>
    <w:rsid w:val="003D0E5E"/>
    <w:rsid w:val="003E379D"/>
    <w:rsid w:val="00405C94"/>
    <w:rsid w:val="00414AF7"/>
    <w:rsid w:val="00417008"/>
    <w:rsid w:val="00517318"/>
    <w:rsid w:val="00523549"/>
    <w:rsid w:val="005259CB"/>
    <w:rsid w:val="00530E60"/>
    <w:rsid w:val="005360C5"/>
    <w:rsid w:val="00546C4E"/>
    <w:rsid w:val="00557CB5"/>
    <w:rsid w:val="005B2B3D"/>
    <w:rsid w:val="00615ED5"/>
    <w:rsid w:val="0062525C"/>
    <w:rsid w:val="00701114"/>
    <w:rsid w:val="00710771"/>
    <w:rsid w:val="00743D7D"/>
    <w:rsid w:val="00750372"/>
    <w:rsid w:val="007671AF"/>
    <w:rsid w:val="007A530C"/>
    <w:rsid w:val="007C2C41"/>
    <w:rsid w:val="00847D16"/>
    <w:rsid w:val="008722BC"/>
    <w:rsid w:val="008A1828"/>
    <w:rsid w:val="008D1FF4"/>
    <w:rsid w:val="00911947"/>
    <w:rsid w:val="009127BE"/>
    <w:rsid w:val="009254EA"/>
    <w:rsid w:val="00931E67"/>
    <w:rsid w:val="0093793C"/>
    <w:rsid w:val="00962A3D"/>
    <w:rsid w:val="009B1FC7"/>
    <w:rsid w:val="009D01C9"/>
    <w:rsid w:val="00A165F7"/>
    <w:rsid w:val="00A410D7"/>
    <w:rsid w:val="00A46A0A"/>
    <w:rsid w:val="00AA381B"/>
    <w:rsid w:val="00AC17B7"/>
    <w:rsid w:val="00B10A63"/>
    <w:rsid w:val="00B76290"/>
    <w:rsid w:val="00B77ABC"/>
    <w:rsid w:val="00C37977"/>
    <w:rsid w:val="00C465F5"/>
    <w:rsid w:val="00C53B21"/>
    <w:rsid w:val="00C73385"/>
    <w:rsid w:val="00C749A4"/>
    <w:rsid w:val="00C75720"/>
    <w:rsid w:val="00CB2E93"/>
    <w:rsid w:val="00CB5285"/>
    <w:rsid w:val="00D16359"/>
    <w:rsid w:val="00D5710C"/>
    <w:rsid w:val="00D71DCF"/>
    <w:rsid w:val="00D94553"/>
    <w:rsid w:val="00DB217D"/>
    <w:rsid w:val="00DF764C"/>
    <w:rsid w:val="00E13252"/>
    <w:rsid w:val="00E466C5"/>
    <w:rsid w:val="00E974DF"/>
    <w:rsid w:val="00EB081E"/>
    <w:rsid w:val="00ED4613"/>
    <w:rsid w:val="00F00611"/>
    <w:rsid w:val="00F41CEC"/>
    <w:rsid w:val="00F470CC"/>
    <w:rsid w:val="00F538A2"/>
    <w:rsid w:val="00F63250"/>
    <w:rsid w:val="00F821FE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7CB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557CB5"/>
    <w:pPr>
      <w:spacing w:after="120"/>
    </w:pPr>
  </w:style>
  <w:style w:type="paragraph" w:styleId="En-tte">
    <w:name w:val="header"/>
    <w:basedOn w:val="Standard"/>
    <w:link w:val="En-tteCar"/>
    <w:uiPriority w:val="99"/>
    <w:rsid w:val="00557C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7CB5"/>
    <w:rPr>
      <w:rFonts w:ascii="Calibri" w:eastAsia="Calibri" w:hAnsi="Calibri" w:cs="Calibri"/>
      <w:kern w:val="3"/>
      <w:lang w:eastAsia="zh-CN"/>
    </w:rPr>
  </w:style>
  <w:style w:type="paragraph" w:styleId="Pieddepage">
    <w:name w:val="footer"/>
    <w:basedOn w:val="Standard"/>
    <w:link w:val="PieddepageCar"/>
    <w:uiPriority w:val="99"/>
    <w:rsid w:val="00557C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CB5"/>
    <w:rPr>
      <w:rFonts w:ascii="Calibri" w:eastAsia="Calibri" w:hAnsi="Calibri" w:cs="Calibri"/>
      <w:kern w:val="3"/>
      <w:lang w:eastAsia="zh-CN"/>
    </w:rPr>
  </w:style>
  <w:style w:type="paragraph" w:styleId="Paragraphedeliste">
    <w:name w:val="List Paragraph"/>
    <w:basedOn w:val="Standard"/>
    <w:rsid w:val="00557CB5"/>
    <w:pPr>
      <w:spacing w:after="200" w:line="247" w:lineRule="auto"/>
      <w:ind w:left="720"/>
    </w:pPr>
    <w:rPr>
      <w:rFonts w:ascii="Cambria" w:eastAsia="Times New Roman" w:hAnsi="Cambria" w:cs="Cambria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CB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CB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7CB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557CB5"/>
    <w:pPr>
      <w:spacing w:after="120"/>
    </w:pPr>
  </w:style>
  <w:style w:type="paragraph" w:styleId="En-tte">
    <w:name w:val="header"/>
    <w:basedOn w:val="Standard"/>
    <w:link w:val="En-tteCar"/>
    <w:uiPriority w:val="99"/>
    <w:rsid w:val="00557C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7CB5"/>
    <w:rPr>
      <w:rFonts w:ascii="Calibri" w:eastAsia="Calibri" w:hAnsi="Calibri" w:cs="Calibri"/>
      <w:kern w:val="3"/>
      <w:lang w:eastAsia="zh-CN"/>
    </w:rPr>
  </w:style>
  <w:style w:type="paragraph" w:styleId="Pieddepage">
    <w:name w:val="footer"/>
    <w:basedOn w:val="Standard"/>
    <w:link w:val="PieddepageCar"/>
    <w:uiPriority w:val="99"/>
    <w:rsid w:val="00557C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CB5"/>
    <w:rPr>
      <w:rFonts w:ascii="Calibri" w:eastAsia="Calibri" w:hAnsi="Calibri" w:cs="Calibri"/>
      <w:kern w:val="3"/>
      <w:lang w:eastAsia="zh-CN"/>
    </w:rPr>
  </w:style>
  <w:style w:type="paragraph" w:styleId="Paragraphedeliste">
    <w:name w:val="List Paragraph"/>
    <w:basedOn w:val="Standard"/>
    <w:rsid w:val="00557CB5"/>
    <w:pPr>
      <w:spacing w:after="200" w:line="247" w:lineRule="auto"/>
      <w:ind w:left="720"/>
    </w:pPr>
    <w:rPr>
      <w:rFonts w:ascii="Cambria" w:eastAsia="Times New Roman" w:hAnsi="Cambria" w:cs="Cambria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CB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CB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Cantarelli</dc:creator>
  <cp:lastModifiedBy>Windows User</cp:lastModifiedBy>
  <cp:revision>10</cp:revision>
  <cp:lastPrinted>2017-02-01T23:45:00Z</cp:lastPrinted>
  <dcterms:created xsi:type="dcterms:W3CDTF">2017-02-01T21:24:00Z</dcterms:created>
  <dcterms:modified xsi:type="dcterms:W3CDTF">2018-01-21T22:29:00Z</dcterms:modified>
</cp:coreProperties>
</file>